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819" w:rsidRPr="00254E94" w:rsidRDefault="00511819" w:rsidP="00254E94">
      <w:pPr>
        <w:jc w:val="center"/>
        <w:rPr>
          <w:b/>
          <w:bCs/>
          <w:color w:val="44546A" w:themeColor="text2"/>
          <w:sz w:val="32"/>
        </w:rPr>
      </w:pPr>
      <w:r>
        <w:rPr>
          <w:b/>
          <w:bCs/>
          <w:color w:val="44546A" w:themeColor="text2"/>
          <w:sz w:val="32"/>
        </w:rPr>
        <w:t>11</w:t>
      </w:r>
      <w:r w:rsidRPr="000E1104">
        <w:rPr>
          <w:b/>
          <w:bCs/>
          <w:color w:val="44546A" w:themeColor="text2"/>
          <w:sz w:val="32"/>
          <w:vertAlign w:val="superscript"/>
        </w:rPr>
        <w:t>ème</w:t>
      </w:r>
      <w:r>
        <w:rPr>
          <w:b/>
          <w:bCs/>
          <w:color w:val="44546A" w:themeColor="text2"/>
          <w:sz w:val="32"/>
        </w:rPr>
        <w:t xml:space="preserve"> </w:t>
      </w:r>
      <w:r w:rsidRPr="000E1104">
        <w:rPr>
          <w:b/>
          <w:bCs/>
          <w:color w:val="44546A" w:themeColor="text2"/>
          <w:sz w:val="32"/>
        </w:rPr>
        <w:t>Forum National des Associations et des Fondations</w:t>
      </w:r>
    </w:p>
    <w:p w:rsidR="00511819" w:rsidRPr="00511819" w:rsidRDefault="00102E92" w:rsidP="00511819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Le rendez-vous annuel</w:t>
      </w:r>
      <w:r w:rsidR="00511819" w:rsidRPr="00511819">
        <w:rPr>
          <w:b/>
          <w:sz w:val="24"/>
        </w:rPr>
        <w:t xml:space="preserve"> des responsables et dirigeants du secteur associatif</w:t>
      </w:r>
    </w:p>
    <w:p w:rsidR="00511819" w:rsidRDefault="00511819" w:rsidP="00511819">
      <w:pPr>
        <w:spacing w:line="240" w:lineRule="auto"/>
        <w:jc w:val="both"/>
      </w:pPr>
    </w:p>
    <w:p w:rsidR="00511819" w:rsidRDefault="00511819" w:rsidP="00511819">
      <w:pPr>
        <w:spacing w:line="240" w:lineRule="auto"/>
        <w:jc w:val="both"/>
      </w:pPr>
      <w:r>
        <w:t>Une journée de formation, d’information et d’échanges pour optimiser la gestion, le développement et le financement des associations et fondation</w:t>
      </w:r>
      <w:r w:rsidR="00254E94">
        <w:t xml:space="preserve"> et faire le point sur les enjeux du secteur !</w:t>
      </w:r>
    </w:p>
    <w:p w:rsidR="00254E94" w:rsidRPr="00F0796F" w:rsidRDefault="00254E94" w:rsidP="00511819">
      <w:pPr>
        <w:spacing w:line="240" w:lineRule="auto"/>
        <w:jc w:val="both"/>
      </w:pPr>
    </w:p>
    <w:p w:rsidR="00511819" w:rsidRPr="000E1104" w:rsidRDefault="00511819" w:rsidP="00511819">
      <w:pPr>
        <w:jc w:val="both"/>
        <w:rPr>
          <w:u w:val="single"/>
        </w:rPr>
      </w:pPr>
      <w:r w:rsidRPr="000E1104">
        <w:rPr>
          <w:u w:val="single"/>
        </w:rPr>
        <w:t>Au programme de cette 11</w:t>
      </w:r>
      <w:r w:rsidRPr="000E1104">
        <w:rPr>
          <w:u w:val="single"/>
          <w:vertAlign w:val="superscript"/>
        </w:rPr>
        <w:t>ème</w:t>
      </w:r>
      <w:r w:rsidRPr="000E1104">
        <w:rPr>
          <w:u w:val="single"/>
        </w:rPr>
        <w:t xml:space="preserve"> édition :</w:t>
      </w:r>
    </w:p>
    <w:p w:rsidR="00511819" w:rsidRPr="000E1104" w:rsidRDefault="00511819" w:rsidP="00511819">
      <w:pPr>
        <w:numPr>
          <w:ilvl w:val="0"/>
          <w:numId w:val="1"/>
        </w:numPr>
        <w:jc w:val="both"/>
      </w:pPr>
      <w:r>
        <w:rPr>
          <w:b/>
        </w:rPr>
        <w:t>6</w:t>
      </w:r>
      <w:r w:rsidRPr="001F688C">
        <w:rPr>
          <w:b/>
        </w:rPr>
        <w:t>5 conférences et ateliers</w:t>
      </w:r>
      <w:r>
        <w:rPr>
          <w:b/>
        </w:rPr>
        <w:t xml:space="preserve"> : </w:t>
      </w:r>
      <w:r w:rsidRPr="000E1104">
        <w:t>innovation, rapprochement, intérêt général, numérique, financement, mécénat…</w:t>
      </w:r>
    </w:p>
    <w:p w:rsidR="00511819" w:rsidRDefault="00511819" w:rsidP="00511819">
      <w:pPr>
        <w:numPr>
          <w:ilvl w:val="0"/>
          <w:numId w:val="1"/>
        </w:numPr>
        <w:jc w:val="both"/>
      </w:pPr>
      <w:r w:rsidRPr="001F688C">
        <w:rPr>
          <w:b/>
        </w:rPr>
        <w:t>60 partenaires et exposants</w:t>
      </w:r>
      <w:r>
        <w:t xml:space="preserve"> pour </w:t>
      </w:r>
      <w:r w:rsidRPr="00577FC0">
        <w:t>des conseils sur mesure auprès de professionnels qualifiés</w:t>
      </w:r>
    </w:p>
    <w:p w:rsidR="000E49F9" w:rsidRPr="000E49F9" w:rsidRDefault="000E49F9" w:rsidP="00511819">
      <w:pPr>
        <w:numPr>
          <w:ilvl w:val="0"/>
          <w:numId w:val="1"/>
        </w:numPr>
        <w:jc w:val="both"/>
      </w:pPr>
      <w:r>
        <w:rPr>
          <w:b/>
        </w:rPr>
        <w:t xml:space="preserve">Des espaces d’animation : </w:t>
      </w:r>
      <w:r w:rsidRPr="000E49F9">
        <w:t>Générosité, philanthropie et mé</w:t>
      </w:r>
      <w:r w:rsidR="00254E94">
        <w:t xml:space="preserve">cénat </w:t>
      </w:r>
      <w:r w:rsidR="006550D4">
        <w:t>–</w:t>
      </w:r>
      <w:r w:rsidR="00254E94">
        <w:t xml:space="preserve"> </w:t>
      </w:r>
      <w:r w:rsidR="006550D4">
        <w:t>Prévention et santé au travail</w:t>
      </w:r>
      <w:r w:rsidR="00745C5C">
        <w:t xml:space="preserve"> – </w:t>
      </w:r>
      <w:bookmarkStart w:id="0" w:name="_GoBack"/>
      <w:bookmarkEnd w:id="0"/>
      <w:r w:rsidRPr="000E49F9">
        <w:t>Services aux associations</w:t>
      </w:r>
      <w:r w:rsidR="006550D4">
        <w:t xml:space="preserve"> </w:t>
      </w:r>
      <w:r w:rsidR="00745C5C">
        <w:t>–</w:t>
      </w:r>
      <w:r w:rsidR="006550D4">
        <w:t xml:space="preserve"> Networking</w:t>
      </w:r>
      <w:r w:rsidR="00745C5C">
        <w:t xml:space="preserve"> – Service civique</w:t>
      </w:r>
      <w:r w:rsidRPr="000E49F9">
        <w:t>…</w:t>
      </w:r>
    </w:p>
    <w:p w:rsidR="00511819" w:rsidRPr="003635BA" w:rsidRDefault="00511819" w:rsidP="00511819">
      <w:pPr>
        <w:numPr>
          <w:ilvl w:val="0"/>
          <w:numId w:val="1"/>
        </w:numPr>
        <w:jc w:val="both"/>
      </w:pPr>
      <w:r>
        <w:rPr>
          <w:b/>
        </w:rPr>
        <w:t>Partage d’expériences et confidences de dirigeants et responsables associatifs</w:t>
      </w:r>
    </w:p>
    <w:p w:rsidR="00511819" w:rsidRDefault="00511819" w:rsidP="00511819">
      <w:pPr>
        <w:jc w:val="both"/>
        <w:rPr>
          <w:i/>
          <w:iCs/>
        </w:rPr>
      </w:pPr>
    </w:p>
    <w:p w:rsidR="00BE41E6" w:rsidRPr="00D15B93" w:rsidRDefault="00BE41E6" w:rsidP="00BE41E6">
      <w:pPr>
        <w:jc w:val="both"/>
        <w:rPr>
          <w:iCs/>
          <w:u w:val="single"/>
        </w:rPr>
      </w:pPr>
      <w:r w:rsidRPr="00D15B93">
        <w:rPr>
          <w:iCs/>
          <w:u w:val="single"/>
        </w:rPr>
        <w:t>Infos pratiques</w:t>
      </w:r>
    </w:p>
    <w:p w:rsidR="00BE41E6" w:rsidRDefault="00BE41E6" w:rsidP="00511819">
      <w:pPr>
        <w:jc w:val="both"/>
        <w:rPr>
          <w:i/>
          <w:iCs/>
        </w:rPr>
      </w:pPr>
    </w:p>
    <w:p w:rsidR="00511819" w:rsidRDefault="00511819" w:rsidP="00511819">
      <w:pPr>
        <w:spacing w:line="240" w:lineRule="auto"/>
        <w:jc w:val="both"/>
        <w:rPr>
          <w:i/>
          <w:iCs/>
        </w:rPr>
      </w:pPr>
      <w:r>
        <w:rPr>
          <w:i/>
          <w:iCs/>
        </w:rPr>
        <w:t>Date : mercredi 19 octobre 2016</w:t>
      </w:r>
    </w:p>
    <w:p w:rsidR="00511819" w:rsidRPr="003635BA" w:rsidRDefault="00511819" w:rsidP="00511819">
      <w:pPr>
        <w:spacing w:line="240" w:lineRule="auto"/>
        <w:jc w:val="both"/>
      </w:pPr>
      <w:r w:rsidRPr="003635BA">
        <w:rPr>
          <w:i/>
          <w:iCs/>
        </w:rPr>
        <w:t>Lieu</w:t>
      </w:r>
      <w:r w:rsidR="00254E94">
        <w:rPr>
          <w:i/>
          <w:iCs/>
        </w:rPr>
        <w:t xml:space="preserve"> </w:t>
      </w:r>
      <w:r w:rsidRPr="003635BA">
        <w:rPr>
          <w:i/>
          <w:iCs/>
        </w:rPr>
        <w:t>: Palais des Cong</w:t>
      </w:r>
      <w:r>
        <w:rPr>
          <w:i/>
          <w:iCs/>
        </w:rPr>
        <w:t>r</w:t>
      </w:r>
      <w:r w:rsidRPr="003635BA">
        <w:rPr>
          <w:i/>
          <w:iCs/>
        </w:rPr>
        <w:t>ès de Paris (niveau 2)</w:t>
      </w:r>
    </w:p>
    <w:p w:rsidR="00254E94" w:rsidRDefault="00511819" w:rsidP="00511819">
      <w:pPr>
        <w:spacing w:line="240" w:lineRule="auto"/>
        <w:jc w:val="both"/>
        <w:rPr>
          <w:i/>
        </w:rPr>
      </w:pPr>
      <w:r w:rsidRPr="003635BA">
        <w:rPr>
          <w:i/>
          <w:iCs/>
        </w:rPr>
        <w:t>Horaires</w:t>
      </w:r>
      <w:r w:rsidR="00254E94">
        <w:rPr>
          <w:i/>
          <w:iCs/>
        </w:rPr>
        <w:t xml:space="preserve"> </w:t>
      </w:r>
      <w:r w:rsidRPr="003635BA">
        <w:rPr>
          <w:i/>
          <w:iCs/>
        </w:rPr>
        <w:t>: 8h30 – 18h30</w:t>
      </w:r>
    </w:p>
    <w:p w:rsidR="00511819" w:rsidRPr="00254E94" w:rsidRDefault="00511819" w:rsidP="00511819">
      <w:pPr>
        <w:spacing w:line="240" w:lineRule="auto"/>
        <w:jc w:val="both"/>
        <w:rPr>
          <w:i/>
        </w:rPr>
      </w:pPr>
      <w:r w:rsidRPr="00254E94">
        <w:rPr>
          <w:rFonts w:ascii="Calibri" w:hAnsi="Calibri" w:cs="Calibri"/>
          <w:i/>
          <w:iCs/>
        </w:rPr>
        <w:t>Inscription et programme</w:t>
      </w:r>
      <w:r w:rsidR="00254E94">
        <w:rPr>
          <w:rFonts w:ascii="Calibri" w:hAnsi="Calibri" w:cs="Calibri"/>
          <w:i/>
          <w:iCs/>
        </w:rPr>
        <w:t xml:space="preserve"> </w:t>
      </w:r>
      <w:r w:rsidRPr="00254E94">
        <w:rPr>
          <w:rFonts w:ascii="Calibri" w:hAnsi="Calibri" w:cs="Calibri"/>
          <w:i/>
          <w:iCs/>
        </w:rPr>
        <w:t xml:space="preserve">: </w:t>
      </w:r>
      <w:hyperlink r:id="rId5" w:history="1">
        <w:r w:rsidRPr="00254E94">
          <w:rPr>
            <w:rStyle w:val="Lienhypertexte"/>
            <w:rFonts w:ascii="Calibri" w:hAnsi="Calibri" w:cs="Calibri"/>
            <w:i/>
            <w:color w:val="auto"/>
            <w:u w:val="none"/>
          </w:rPr>
          <w:t>www.forumdesassociations.com</w:t>
        </w:r>
      </w:hyperlink>
    </w:p>
    <w:p w:rsidR="00511819" w:rsidRDefault="00511819" w:rsidP="00F0796F">
      <w:pPr>
        <w:jc w:val="both"/>
      </w:pPr>
    </w:p>
    <w:sectPr w:rsidR="0051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A5335"/>
    <w:multiLevelType w:val="hybridMultilevel"/>
    <w:tmpl w:val="B52022A4"/>
    <w:lvl w:ilvl="0" w:tplc="466039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F27C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B097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A50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4CF0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00AD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C0CA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743D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6447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BA"/>
    <w:rsid w:val="000E1104"/>
    <w:rsid w:val="000E49F9"/>
    <w:rsid w:val="00102E92"/>
    <w:rsid w:val="001E2208"/>
    <w:rsid w:val="001F688C"/>
    <w:rsid w:val="00254E94"/>
    <w:rsid w:val="003635BA"/>
    <w:rsid w:val="004E415A"/>
    <w:rsid w:val="004F30C0"/>
    <w:rsid w:val="00511819"/>
    <w:rsid w:val="00577FC0"/>
    <w:rsid w:val="006550D4"/>
    <w:rsid w:val="006725F0"/>
    <w:rsid w:val="006D6FA3"/>
    <w:rsid w:val="00745C5C"/>
    <w:rsid w:val="00A154F8"/>
    <w:rsid w:val="00BC5AC7"/>
    <w:rsid w:val="00BE41E6"/>
    <w:rsid w:val="00CF23A6"/>
    <w:rsid w:val="00D15B93"/>
    <w:rsid w:val="00D3302C"/>
    <w:rsid w:val="00F0796F"/>
    <w:rsid w:val="00F8670E"/>
    <w:rsid w:val="00FA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E2D95-10A8-4B4B-8BB9-583CE8B0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0E1104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3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7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50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6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rumdesassociatio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LERDA Charlotte</dc:creator>
  <cp:keywords/>
  <dc:description/>
  <cp:lastModifiedBy>Aude THOMAS-CRITON</cp:lastModifiedBy>
  <cp:revision>13</cp:revision>
  <cp:lastPrinted>2016-09-07T14:59:00Z</cp:lastPrinted>
  <dcterms:created xsi:type="dcterms:W3CDTF">2016-09-02T13:08:00Z</dcterms:created>
  <dcterms:modified xsi:type="dcterms:W3CDTF">2016-09-08T16:41:00Z</dcterms:modified>
</cp:coreProperties>
</file>